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713" w:rsidRDefault="005411A4" w:rsidP="00F95713">
      <w:pPr>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rPr>
        <w:t>Author</w:t>
      </w:r>
    </w:p>
    <w:p w:rsidR="00F95713" w:rsidRDefault="005411A4" w:rsidP="00F95713">
      <w:pPr>
        <w:spacing w:line="480" w:lineRule="auto"/>
        <w:jc w:val="both"/>
        <w:rPr>
          <w:rFonts w:ascii="Times New Roman" w:hAnsi="Times New Roman" w:cs="Times New Roman"/>
          <w:sz w:val="24"/>
        </w:rPr>
      </w:pPr>
      <w:r>
        <w:rPr>
          <w:rFonts w:ascii="Times New Roman" w:hAnsi="Times New Roman" w:cs="Times New Roman"/>
          <w:sz w:val="24"/>
        </w:rPr>
        <w:t>Instructor</w:t>
      </w:r>
    </w:p>
    <w:p w:rsidR="00F95713" w:rsidRDefault="005411A4" w:rsidP="00F95713">
      <w:pPr>
        <w:spacing w:line="480" w:lineRule="auto"/>
        <w:jc w:val="both"/>
        <w:rPr>
          <w:rFonts w:ascii="Times New Roman" w:hAnsi="Times New Roman" w:cs="Times New Roman"/>
          <w:sz w:val="24"/>
        </w:rPr>
      </w:pPr>
      <w:r>
        <w:rPr>
          <w:rFonts w:ascii="Times New Roman" w:hAnsi="Times New Roman" w:cs="Times New Roman"/>
          <w:sz w:val="24"/>
        </w:rPr>
        <w:t>Course code</w:t>
      </w:r>
    </w:p>
    <w:p w:rsidR="00F95713" w:rsidRDefault="005411A4" w:rsidP="00F95713">
      <w:pPr>
        <w:spacing w:line="480" w:lineRule="auto"/>
        <w:jc w:val="both"/>
        <w:rPr>
          <w:rFonts w:ascii="Times New Roman" w:hAnsi="Times New Roman" w:cs="Times New Roman"/>
          <w:sz w:val="24"/>
        </w:rPr>
      </w:pPr>
      <w:r>
        <w:rPr>
          <w:rFonts w:ascii="Times New Roman" w:hAnsi="Times New Roman" w:cs="Times New Roman"/>
          <w:sz w:val="24"/>
        </w:rPr>
        <w:t>Date of Submission</w:t>
      </w:r>
    </w:p>
    <w:p w:rsidR="00F95713" w:rsidRDefault="00F95713" w:rsidP="00F95713">
      <w:pPr>
        <w:spacing w:line="480" w:lineRule="auto"/>
        <w:jc w:val="both"/>
        <w:rPr>
          <w:rFonts w:ascii="Times New Roman" w:hAnsi="Times New Roman" w:cs="Times New Roman"/>
          <w:sz w:val="24"/>
        </w:rPr>
      </w:pPr>
    </w:p>
    <w:p w:rsidR="00337B4B" w:rsidRPr="00F95713" w:rsidRDefault="005411A4" w:rsidP="00F95713">
      <w:pPr>
        <w:spacing w:line="480" w:lineRule="auto"/>
        <w:ind w:firstLine="720"/>
        <w:jc w:val="both"/>
        <w:rPr>
          <w:rFonts w:ascii="Times New Roman" w:hAnsi="Times New Roman" w:cs="Times New Roman"/>
          <w:sz w:val="24"/>
        </w:rPr>
      </w:pPr>
      <w:r w:rsidRPr="00C15C74">
        <w:rPr>
          <w:rFonts w:ascii="Times New Roman" w:hAnsi="Times New Roman" w:cs="Times New Roman"/>
          <w:i/>
          <w:sz w:val="24"/>
        </w:rPr>
        <w:t>The Garden party</w:t>
      </w:r>
      <w:r w:rsidRPr="00F95713">
        <w:rPr>
          <w:rFonts w:ascii="Times New Roman" w:hAnsi="Times New Roman" w:cs="Times New Roman"/>
          <w:sz w:val="24"/>
        </w:rPr>
        <w:t xml:space="preserve"> has been used to signify the existing social stratification in society, signifying how big the gulf is between the social classes in the Edwardian period</w:t>
      </w:r>
      <w:r w:rsidR="00C15C74">
        <w:rPr>
          <w:rFonts w:ascii="Times New Roman" w:hAnsi="Times New Roman" w:cs="Times New Roman"/>
          <w:sz w:val="24"/>
        </w:rPr>
        <w:t xml:space="preserve"> (Mitchell, 995)</w:t>
      </w:r>
      <w:r w:rsidRPr="00F95713">
        <w:rPr>
          <w:rFonts w:ascii="Times New Roman" w:hAnsi="Times New Roman" w:cs="Times New Roman"/>
          <w:sz w:val="24"/>
        </w:rPr>
        <w:t>.</w:t>
      </w:r>
      <w:r w:rsidR="009E32AD" w:rsidRPr="00F95713">
        <w:rPr>
          <w:rFonts w:ascii="Times New Roman" w:hAnsi="Times New Roman" w:cs="Times New Roman"/>
          <w:sz w:val="24"/>
        </w:rPr>
        <w:t xml:space="preserve"> Throughout the story, Mansfield has used the hat to indicate the family's high social class and to </w:t>
      </w:r>
      <w:r w:rsidR="00C9646F" w:rsidRPr="00F95713">
        <w:rPr>
          <w:rFonts w:ascii="Times New Roman" w:hAnsi="Times New Roman" w:cs="Times New Roman"/>
          <w:sz w:val="24"/>
        </w:rPr>
        <w:t>effectively</w:t>
      </w:r>
      <w:r w:rsidR="009E32AD" w:rsidRPr="00F95713">
        <w:rPr>
          <w:rFonts w:ascii="Times New Roman" w:hAnsi="Times New Roman" w:cs="Times New Roman"/>
          <w:sz w:val="24"/>
        </w:rPr>
        <w:t xml:space="preserve"> influence </w:t>
      </w:r>
      <w:r w:rsidR="00C9646F" w:rsidRPr="00F95713">
        <w:rPr>
          <w:rFonts w:ascii="Times New Roman" w:hAnsi="Times New Roman" w:cs="Times New Roman"/>
          <w:sz w:val="24"/>
        </w:rPr>
        <w:t>Laura’s</w:t>
      </w:r>
      <w:r w:rsidR="009E32AD" w:rsidRPr="00F95713">
        <w:rPr>
          <w:rFonts w:ascii="Times New Roman" w:hAnsi="Times New Roman" w:cs="Times New Roman"/>
          <w:sz w:val="24"/>
        </w:rPr>
        <w:t xml:space="preserve"> behavior as well. </w:t>
      </w:r>
      <w:r w:rsidRPr="00F95713">
        <w:rPr>
          <w:rFonts w:ascii="Times New Roman" w:hAnsi="Times New Roman" w:cs="Times New Roman"/>
          <w:sz w:val="24"/>
        </w:rPr>
        <w:t xml:space="preserve"> The hat has been used to reinforce this idea. </w:t>
      </w:r>
      <w:r w:rsidR="0087591E" w:rsidRPr="00F95713">
        <w:rPr>
          <w:rFonts w:ascii="Times New Roman" w:hAnsi="Times New Roman" w:cs="Times New Roman"/>
          <w:sz w:val="24"/>
        </w:rPr>
        <w:t xml:space="preserve">Symbolism has been used in the play to effectively bring out the text’s </w:t>
      </w:r>
      <w:r w:rsidR="00C37483" w:rsidRPr="00F95713">
        <w:rPr>
          <w:rFonts w:ascii="Times New Roman" w:hAnsi="Times New Roman" w:cs="Times New Roman"/>
          <w:sz w:val="24"/>
        </w:rPr>
        <w:t>hidden</w:t>
      </w:r>
      <w:r w:rsidR="0087591E" w:rsidRPr="00F95713">
        <w:rPr>
          <w:rFonts w:ascii="Times New Roman" w:hAnsi="Times New Roman" w:cs="Times New Roman"/>
          <w:sz w:val="24"/>
        </w:rPr>
        <w:t xml:space="preserve"> meaning</w:t>
      </w:r>
      <w:r w:rsidR="00C52575" w:rsidRPr="00F95713">
        <w:rPr>
          <w:rFonts w:ascii="Times New Roman" w:hAnsi="Times New Roman" w:cs="Times New Roman"/>
          <w:sz w:val="24"/>
        </w:rPr>
        <w:t xml:space="preserve">. The society is ideally a construction of sets of classes, the </w:t>
      </w:r>
      <w:r w:rsidR="001C01C1" w:rsidRPr="00F95713">
        <w:rPr>
          <w:rFonts w:ascii="Times New Roman" w:hAnsi="Times New Roman" w:cs="Times New Roman"/>
          <w:sz w:val="24"/>
        </w:rPr>
        <w:t>wealthy</w:t>
      </w:r>
      <w:r w:rsidR="00C52575" w:rsidRPr="00F95713">
        <w:rPr>
          <w:rFonts w:ascii="Times New Roman" w:hAnsi="Times New Roman" w:cs="Times New Roman"/>
          <w:sz w:val="24"/>
        </w:rPr>
        <w:t xml:space="preserve"> affluent class, and the poor disadvantaged group.</w:t>
      </w:r>
      <w:r w:rsidR="00D965D1" w:rsidRPr="00F95713">
        <w:rPr>
          <w:rFonts w:ascii="Times New Roman" w:hAnsi="Times New Roman" w:cs="Times New Roman"/>
          <w:sz w:val="24"/>
        </w:rPr>
        <w:t xml:space="preserve"> In this story, </w:t>
      </w:r>
      <w:r w:rsidR="00D965D1" w:rsidRPr="00C15C74">
        <w:rPr>
          <w:rFonts w:ascii="Times New Roman" w:hAnsi="Times New Roman" w:cs="Times New Roman"/>
          <w:i/>
          <w:sz w:val="24"/>
        </w:rPr>
        <w:t>The Garden Party</w:t>
      </w:r>
      <w:r w:rsidR="00D965D1" w:rsidRPr="00F95713">
        <w:rPr>
          <w:rFonts w:ascii="Times New Roman" w:hAnsi="Times New Roman" w:cs="Times New Roman"/>
          <w:sz w:val="24"/>
        </w:rPr>
        <w:t xml:space="preserve">, </w:t>
      </w:r>
      <w:r w:rsidR="00C15C74">
        <w:rPr>
          <w:rFonts w:ascii="Times New Roman" w:hAnsi="Times New Roman" w:cs="Times New Roman"/>
          <w:sz w:val="24"/>
        </w:rPr>
        <w:t>Mansfield</w:t>
      </w:r>
      <w:r w:rsidR="00D965D1" w:rsidRPr="00F95713">
        <w:rPr>
          <w:rFonts w:ascii="Times New Roman" w:hAnsi="Times New Roman" w:cs="Times New Roman"/>
          <w:sz w:val="24"/>
        </w:rPr>
        <w:t xml:space="preserve"> has used the hat as a symbol indicating the huge difference between the affluent and wealthy Sheridan family giving the garden party, and the poor disadvantaged poor working-class people who they hire to work for them</w:t>
      </w:r>
      <w:r w:rsidR="00774834" w:rsidRPr="00F95713">
        <w:rPr>
          <w:rFonts w:ascii="Times New Roman" w:hAnsi="Times New Roman" w:cs="Times New Roman"/>
          <w:sz w:val="24"/>
        </w:rPr>
        <w:t>, and who also live in poverty nearby</w:t>
      </w:r>
      <w:r w:rsidR="00C15C74">
        <w:rPr>
          <w:rFonts w:ascii="Times New Roman" w:hAnsi="Times New Roman" w:cs="Times New Roman"/>
          <w:sz w:val="24"/>
        </w:rPr>
        <w:t xml:space="preserve"> (998)</w:t>
      </w:r>
      <w:r w:rsidR="0047775A" w:rsidRPr="00F95713">
        <w:rPr>
          <w:rFonts w:ascii="Times New Roman" w:hAnsi="Times New Roman" w:cs="Times New Roman"/>
          <w:sz w:val="24"/>
        </w:rPr>
        <w:t>.</w:t>
      </w:r>
      <w:r w:rsidR="00BB73A5" w:rsidRPr="00F95713">
        <w:rPr>
          <w:rFonts w:ascii="Times New Roman" w:hAnsi="Times New Roman" w:cs="Times New Roman"/>
          <w:sz w:val="24"/>
        </w:rPr>
        <w:t xml:space="preserve"> In essence, the difference has been shown since hats represent pleasure and associated luxuries </w:t>
      </w:r>
      <w:r w:rsidR="00B244C6" w:rsidRPr="00F95713">
        <w:rPr>
          <w:rFonts w:ascii="Times New Roman" w:hAnsi="Times New Roman" w:cs="Times New Roman"/>
          <w:sz w:val="24"/>
        </w:rPr>
        <w:t xml:space="preserve">that have attracted the attention of Laura </w:t>
      </w:r>
      <w:r w:rsidR="00E9016F" w:rsidRPr="00F95713">
        <w:rPr>
          <w:rFonts w:ascii="Times New Roman" w:hAnsi="Times New Roman" w:cs="Times New Roman"/>
          <w:sz w:val="24"/>
        </w:rPr>
        <w:t>and the others to effectively distract them from giving attention to the poor</w:t>
      </w:r>
      <w:r w:rsidR="003A3C25" w:rsidRPr="00F95713">
        <w:rPr>
          <w:rFonts w:ascii="Times New Roman" w:hAnsi="Times New Roman" w:cs="Times New Roman"/>
          <w:sz w:val="24"/>
        </w:rPr>
        <w:t>.</w:t>
      </w:r>
    </w:p>
    <w:p w:rsidR="00F95713" w:rsidRDefault="00F95713" w:rsidP="00F95713">
      <w:pPr>
        <w:spacing w:line="480" w:lineRule="auto"/>
        <w:ind w:firstLine="720"/>
        <w:jc w:val="both"/>
        <w:rPr>
          <w:rFonts w:ascii="Times New Roman" w:hAnsi="Times New Roman" w:cs="Times New Roman"/>
          <w:sz w:val="24"/>
        </w:rPr>
      </w:pPr>
    </w:p>
    <w:p w:rsidR="00F95713" w:rsidRDefault="00F95713" w:rsidP="00F95713">
      <w:pPr>
        <w:spacing w:line="480" w:lineRule="auto"/>
        <w:ind w:firstLine="720"/>
        <w:jc w:val="both"/>
        <w:rPr>
          <w:rFonts w:ascii="Times New Roman" w:hAnsi="Times New Roman" w:cs="Times New Roman"/>
          <w:sz w:val="24"/>
        </w:rPr>
      </w:pPr>
    </w:p>
    <w:p w:rsidR="00F95713" w:rsidRDefault="00F95713" w:rsidP="00F95713">
      <w:pPr>
        <w:spacing w:line="480" w:lineRule="auto"/>
        <w:ind w:firstLine="720"/>
        <w:jc w:val="both"/>
        <w:rPr>
          <w:rFonts w:ascii="Times New Roman" w:hAnsi="Times New Roman" w:cs="Times New Roman"/>
          <w:sz w:val="24"/>
        </w:rPr>
      </w:pPr>
    </w:p>
    <w:p w:rsidR="00DF0D02" w:rsidRPr="00F95713" w:rsidRDefault="005411A4" w:rsidP="00F95713">
      <w:pPr>
        <w:spacing w:line="480" w:lineRule="auto"/>
        <w:ind w:firstLine="720"/>
        <w:jc w:val="both"/>
        <w:rPr>
          <w:rFonts w:ascii="Times New Roman" w:hAnsi="Times New Roman" w:cs="Times New Roman"/>
          <w:sz w:val="24"/>
        </w:rPr>
      </w:pPr>
      <w:r w:rsidRPr="00F95713">
        <w:rPr>
          <w:rFonts w:ascii="Times New Roman" w:hAnsi="Times New Roman" w:cs="Times New Roman"/>
          <w:sz w:val="24"/>
        </w:rPr>
        <w:lastRenderedPageBreak/>
        <w:t xml:space="preserve">In the </w:t>
      </w:r>
      <w:r w:rsidRPr="00F95713">
        <w:rPr>
          <w:rFonts w:ascii="Times New Roman" w:hAnsi="Times New Roman" w:cs="Times New Roman"/>
          <w:i/>
          <w:sz w:val="24"/>
        </w:rPr>
        <w:t>Garden Party</w:t>
      </w:r>
      <w:r w:rsidRPr="00F95713">
        <w:rPr>
          <w:rFonts w:ascii="Times New Roman" w:hAnsi="Times New Roman" w:cs="Times New Roman"/>
          <w:sz w:val="24"/>
        </w:rPr>
        <w:t xml:space="preserve">, Katherine presents a situation </w:t>
      </w:r>
      <w:r w:rsidR="000C4F84" w:rsidRPr="00F95713">
        <w:rPr>
          <w:rFonts w:ascii="Times New Roman" w:hAnsi="Times New Roman" w:cs="Times New Roman"/>
          <w:sz w:val="24"/>
        </w:rPr>
        <w:t xml:space="preserve">where a garden party coincides with the death of a poor garden workman living </w:t>
      </w:r>
      <w:r w:rsidR="003B1DC6" w:rsidRPr="00F95713">
        <w:rPr>
          <w:rFonts w:ascii="Times New Roman" w:hAnsi="Times New Roman" w:cs="Times New Roman"/>
          <w:sz w:val="24"/>
        </w:rPr>
        <w:t>close by</w:t>
      </w:r>
      <w:r w:rsidR="006F58A6" w:rsidRPr="00F95713">
        <w:rPr>
          <w:rFonts w:ascii="Times New Roman" w:hAnsi="Times New Roman" w:cs="Times New Roman"/>
          <w:sz w:val="24"/>
        </w:rPr>
        <w:t xml:space="preserve">. Laura, despite her initial feelings regarding the less </w:t>
      </w:r>
      <w:r w:rsidR="003B1DC6" w:rsidRPr="00F95713">
        <w:rPr>
          <w:rFonts w:ascii="Times New Roman" w:hAnsi="Times New Roman" w:cs="Times New Roman"/>
          <w:sz w:val="24"/>
        </w:rPr>
        <w:t>privileged</w:t>
      </w:r>
      <w:r w:rsidR="006F58A6" w:rsidRPr="00F95713">
        <w:rPr>
          <w:rFonts w:ascii="Times New Roman" w:hAnsi="Times New Roman" w:cs="Times New Roman"/>
          <w:sz w:val="24"/>
        </w:rPr>
        <w:t xml:space="preserve"> due to the existing difference in classes, thinks her family needs to cancel the party out of </w:t>
      </w:r>
      <w:r w:rsidR="00C15C74">
        <w:rPr>
          <w:rFonts w:ascii="Times New Roman" w:hAnsi="Times New Roman" w:cs="Times New Roman"/>
          <w:i/>
          <w:sz w:val="24"/>
        </w:rPr>
        <w:t>respect</w:t>
      </w:r>
      <w:r w:rsidR="006F58A6" w:rsidRPr="00F95713">
        <w:rPr>
          <w:rFonts w:ascii="Times New Roman" w:hAnsi="Times New Roman" w:cs="Times New Roman"/>
          <w:i/>
          <w:sz w:val="24"/>
        </w:rPr>
        <w:t xml:space="preserve"> </w:t>
      </w:r>
      <w:r w:rsidR="006F58A6" w:rsidRPr="00F95713">
        <w:rPr>
          <w:rFonts w:ascii="Times New Roman" w:hAnsi="Times New Roman" w:cs="Times New Roman"/>
          <w:sz w:val="24"/>
        </w:rPr>
        <w:t>for the dead man</w:t>
      </w:r>
      <w:r w:rsidR="00C15C74">
        <w:rPr>
          <w:rFonts w:ascii="Times New Roman" w:hAnsi="Times New Roman" w:cs="Times New Roman"/>
          <w:sz w:val="24"/>
        </w:rPr>
        <w:t xml:space="preserve"> (Zhang 33)</w:t>
      </w:r>
      <w:r w:rsidR="003B1DC6" w:rsidRPr="00F95713">
        <w:rPr>
          <w:rFonts w:ascii="Times New Roman" w:hAnsi="Times New Roman" w:cs="Times New Roman"/>
          <w:sz w:val="24"/>
        </w:rPr>
        <w:t xml:space="preserve">. Her mother, however, rejects her idea terming it as </w:t>
      </w:r>
      <w:r w:rsidR="003B1DC6" w:rsidRPr="00F95713">
        <w:rPr>
          <w:rFonts w:ascii="Times New Roman" w:hAnsi="Times New Roman" w:cs="Times New Roman"/>
          <w:i/>
          <w:sz w:val="24"/>
        </w:rPr>
        <w:t>extravagant</w:t>
      </w:r>
      <w:r w:rsidR="003B1DC6" w:rsidRPr="00F95713">
        <w:rPr>
          <w:rFonts w:ascii="Times New Roman" w:hAnsi="Times New Roman" w:cs="Times New Roman"/>
          <w:sz w:val="24"/>
        </w:rPr>
        <w:t xml:space="preserve">, consequently arguing that </w:t>
      </w:r>
      <w:r w:rsidR="00BE38D4" w:rsidRPr="00F95713">
        <w:rPr>
          <w:rFonts w:ascii="Times New Roman" w:hAnsi="Times New Roman" w:cs="Times New Roman"/>
          <w:sz w:val="24"/>
        </w:rPr>
        <w:t xml:space="preserve">there isn't any urge to inconvenience themselves by canceling the party </w:t>
      </w:r>
      <w:r w:rsidR="00FD5486" w:rsidRPr="00F95713">
        <w:rPr>
          <w:rFonts w:ascii="Times New Roman" w:hAnsi="Times New Roman" w:cs="Times New Roman"/>
          <w:sz w:val="24"/>
        </w:rPr>
        <w:t>since nobody expects such a move.</w:t>
      </w:r>
      <w:r w:rsidR="005E18AC" w:rsidRPr="00F95713">
        <w:rPr>
          <w:rFonts w:ascii="Times New Roman" w:hAnsi="Times New Roman" w:cs="Times New Roman"/>
          <w:sz w:val="24"/>
        </w:rPr>
        <w:t xml:space="preserve"> As a distraction, she gives Laura her own hat, who despite wearing the hat </w:t>
      </w:r>
      <w:r w:rsidR="00297283" w:rsidRPr="00F95713">
        <w:rPr>
          <w:rFonts w:ascii="Times New Roman" w:hAnsi="Times New Roman" w:cs="Times New Roman"/>
          <w:sz w:val="24"/>
        </w:rPr>
        <w:t>continues</w:t>
      </w:r>
      <w:r w:rsidR="005E18AC" w:rsidRPr="00F95713">
        <w:rPr>
          <w:rFonts w:ascii="Times New Roman" w:hAnsi="Times New Roman" w:cs="Times New Roman"/>
          <w:sz w:val="24"/>
        </w:rPr>
        <w:t xml:space="preserve"> to object the idea of carrying on </w:t>
      </w:r>
      <w:r w:rsidR="00297283" w:rsidRPr="00F95713">
        <w:rPr>
          <w:rFonts w:ascii="Times New Roman" w:hAnsi="Times New Roman" w:cs="Times New Roman"/>
          <w:sz w:val="24"/>
        </w:rPr>
        <w:t>with</w:t>
      </w:r>
      <w:r w:rsidR="005E18AC" w:rsidRPr="00F95713">
        <w:rPr>
          <w:rFonts w:ascii="Times New Roman" w:hAnsi="Times New Roman" w:cs="Times New Roman"/>
          <w:sz w:val="24"/>
        </w:rPr>
        <w:t xml:space="preserve"> the party until she sees herself in the mirror</w:t>
      </w:r>
      <w:r w:rsidR="005869C3" w:rsidRPr="00F95713">
        <w:rPr>
          <w:rFonts w:ascii="Times New Roman" w:hAnsi="Times New Roman" w:cs="Times New Roman"/>
          <w:sz w:val="24"/>
        </w:rPr>
        <w:t xml:space="preserve">. </w:t>
      </w:r>
    </w:p>
    <w:p w:rsidR="005869C3" w:rsidRPr="00F95713" w:rsidRDefault="005411A4" w:rsidP="00F95713">
      <w:pPr>
        <w:spacing w:line="480" w:lineRule="auto"/>
        <w:ind w:firstLine="720"/>
        <w:jc w:val="both"/>
        <w:rPr>
          <w:rFonts w:ascii="Times New Roman" w:hAnsi="Times New Roman" w:cs="Times New Roman"/>
          <w:sz w:val="24"/>
        </w:rPr>
      </w:pPr>
      <w:r w:rsidRPr="00F95713">
        <w:rPr>
          <w:rFonts w:ascii="Times New Roman" w:hAnsi="Times New Roman" w:cs="Times New Roman"/>
          <w:sz w:val="24"/>
        </w:rPr>
        <w:t>Laura seems lost and states she doesn't understand as she walks quickly into her bedroom. There is quite by chance that she sees this charming girl in the mirror, in her black hat trimmed with gold daisies, and a long black velvet ribbon.</w:t>
      </w:r>
      <w:r w:rsidR="00434A43" w:rsidRPr="00F95713">
        <w:rPr>
          <w:rFonts w:ascii="Times New Roman" w:hAnsi="Times New Roman" w:cs="Times New Roman"/>
          <w:sz w:val="24"/>
        </w:rPr>
        <w:t xml:space="preserve"> </w:t>
      </w:r>
      <w:r w:rsidR="00EE7059" w:rsidRPr="00F95713">
        <w:rPr>
          <w:rFonts w:ascii="Times New Roman" w:hAnsi="Times New Roman" w:cs="Times New Roman"/>
          <w:sz w:val="24"/>
        </w:rPr>
        <w:t xml:space="preserve">With the hat on, Laura temporarily changes her view concerning the lower class, </w:t>
      </w:r>
      <w:r w:rsidR="008C1EB8" w:rsidRPr="00F95713">
        <w:rPr>
          <w:rFonts w:ascii="Times New Roman" w:hAnsi="Times New Roman" w:cs="Times New Roman"/>
          <w:sz w:val="24"/>
        </w:rPr>
        <w:t xml:space="preserve">and the hat virtually represents her entrance into the </w:t>
      </w:r>
      <w:r w:rsidR="00BD489E" w:rsidRPr="00F95713">
        <w:rPr>
          <w:rFonts w:ascii="Times New Roman" w:hAnsi="Times New Roman" w:cs="Times New Roman"/>
          <w:sz w:val="24"/>
        </w:rPr>
        <w:t xml:space="preserve">upper class and </w:t>
      </w:r>
      <w:r w:rsidR="00C15C74">
        <w:rPr>
          <w:rFonts w:ascii="Times New Roman" w:hAnsi="Times New Roman" w:cs="Times New Roman"/>
          <w:sz w:val="24"/>
        </w:rPr>
        <w:t>its associated responsibilities (33).</w:t>
      </w:r>
    </w:p>
    <w:p w:rsidR="00AD6482" w:rsidRPr="00F95713" w:rsidRDefault="005411A4" w:rsidP="00F95713">
      <w:pPr>
        <w:spacing w:line="480" w:lineRule="auto"/>
        <w:ind w:firstLine="720"/>
        <w:jc w:val="both"/>
        <w:rPr>
          <w:rFonts w:ascii="Times New Roman" w:hAnsi="Times New Roman" w:cs="Times New Roman"/>
          <w:sz w:val="24"/>
        </w:rPr>
      </w:pPr>
      <w:r w:rsidRPr="00F95713">
        <w:rPr>
          <w:rFonts w:ascii="Times New Roman" w:hAnsi="Times New Roman" w:cs="Times New Roman"/>
          <w:sz w:val="24"/>
        </w:rPr>
        <w:t xml:space="preserve">While wearing the hat Laura realizes that she looks charming with a subsequent admiration of herself. </w:t>
      </w:r>
      <w:r w:rsidR="00E769EE" w:rsidRPr="00F95713">
        <w:rPr>
          <w:rFonts w:ascii="Times New Roman" w:hAnsi="Times New Roman" w:cs="Times New Roman"/>
          <w:i/>
          <w:sz w:val="24"/>
        </w:rPr>
        <w:t>"Never had she imagined she could look like that,"</w:t>
      </w:r>
      <w:r w:rsidR="00E769EE" w:rsidRPr="00F95713">
        <w:rPr>
          <w:rFonts w:ascii="Times New Roman" w:hAnsi="Times New Roman" w:cs="Times New Roman"/>
          <w:sz w:val="24"/>
        </w:rPr>
        <w:t xml:space="preserve"> </w:t>
      </w:r>
      <w:r w:rsidRPr="00F95713">
        <w:rPr>
          <w:rFonts w:ascii="Times New Roman" w:hAnsi="Times New Roman" w:cs="Times New Roman"/>
          <w:sz w:val="24"/>
        </w:rPr>
        <w:t>Mansfield indicates that Laura due to the hat develops a great yearning to join the upper class to consequently forget about the death poor man living nearby</w:t>
      </w:r>
      <w:r w:rsidR="00A36FE9" w:rsidRPr="00F95713">
        <w:rPr>
          <w:rFonts w:ascii="Times New Roman" w:hAnsi="Times New Roman" w:cs="Times New Roman"/>
          <w:sz w:val="24"/>
        </w:rPr>
        <w:t xml:space="preserve">. Even though she feels sympathetic for the poor working class, the responsibilities of the upper class associated with the hat do not allow her </w:t>
      </w:r>
      <w:r w:rsidR="006579FD" w:rsidRPr="00F95713">
        <w:rPr>
          <w:rFonts w:ascii="Times New Roman" w:hAnsi="Times New Roman" w:cs="Times New Roman"/>
          <w:sz w:val="24"/>
        </w:rPr>
        <w:t xml:space="preserve">again </w:t>
      </w:r>
      <w:r w:rsidR="00A36FE9" w:rsidRPr="00F95713">
        <w:rPr>
          <w:rFonts w:ascii="Times New Roman" w:hAnsi="Times New Roman" w:cs="Times New Roman"/>
          <w:sz w:val="24"/>
        </w:rPr>
        <w:t xml:space="preserve">to </w:t>
      </w:r>
      <w:r w:rsidR="006579FD" w:rsidRPr="00F95713">
        <w:rPr>
          <w:rFonts w:ascii="Times New Roman" w:hAnsi="Times New Roman" w:cs="Times New Roman"/>
          <w:sz w:val="24"/>
        </w:rPr>
        <w:t>speak</w:t>
      </w:r>
      <w:r w:rsidR="00A36FE9" w:rsidRPr="00F95713">
        <w:rPr>
          <w:rFonts w:ascii="Times New Roman" w:hAnsi="Times New Roman" w:cs="Times New Roman"/>
          <w:sz w:val="24"/>
        </w:rPr>
        <w:t xml:space="preserve"> up for them</w:t>
      </w:r>
      <w:r w:rsidR="006579FD" w:rsidRPr="00F95713">
        <w:rPr>
          <w:rFonts w:ascii="Times New Roman" w:hAnsi="Times New Roman" w:cs="Times New Roman"/>
          <w:sz w:val="24"/>
        </w:rPr>
        <w:t>, and by this, the party holds on.</w:t>
      </w:r>
      <w:r w:rsidR="00DC3830" w:rsidRPr="00F95713">
        <w:rPr>
          <w:rFonts w:ascii="Times New Roman" w:hAnsi="Times New Roman" w:cs="Times New Roman"/>
          <w:sz w:val="24"/>
        </w:rPr>
        <w:t xml:space="preserve"> Mansfield </w:t>
      </w:r>
      <w:r w:rsidR="00C15C74">
        <w:rPr>
          <w:rFonts w:ascii="Times New Roman" w:hAnsi="Times New Roman" w:cs="Times New Roman"/>
          <w:sz w:val="24"/>
        </w:rPr>
        <w:t xml:space="preserve">(80) </w:t>
      </w:r>
      <w:r w:rsidR="00DC3830" w:rsidRPr="00F95713">
        <w:rPr>
          <w:rFonts w:ascii="Times New Roman" w:hAnsi="Times New Roman" w:cs="Times New Roman"/>
          <w:sz w:val="24"/>
        </w:rPr>
        <w:t>notes that Laura's acceptance of the hat means acceptance of her place within the high society as well.</w:t>
      </w:r>
      <w:r w:rsidR="009C229A" w:rsidRPr="00F95713">
        <w:rPr>
          <w:rFonts w:ascii="Times New Roman" w:hAnsi="Times New Roman" w:cs="Times New Roman"/>
          <w:sz w:val="24"/>
        </w:rPr>
        <w:t xml:space="preserve"> Ideally, after wearing the hat, Laura realizes there exists a gulf between the two social classes and therefore she wishes to </w:t>
      </w:r>
      <w:r w:rsidR="004F098C" w:rsidRPr="00F95713">
        <w:rPr>
          <w:rFonts w:ascii="Times New Roman" w:hAnsi="Times New Roman" w:cs="Times New Roman"/>
          <w:sz w:val="24"/>
        </w:rPr>
        <w:t>preserve</w:t>
      </w:r>
      <w:r w:rsidR="009C229A" w:rsidRPr="00F95713">
        <w:rPr>
          <w:rFonts w:ascii="Times New Roman" w:hAnsi="Times New Roman" w:cs="Times New Roman"/>
          <w:sz w:val="24"/>
        </w:rPr>
        <w:t xml:space="preserve"> this separation. This is evident especially when </w:t>
      </w:r>
      <w:r w:rsidR="00900E7B" w:rsidRPr="00F95713">
        <w:rPr>
          <w:rFonts w:ascii="Times New Roman" w:hAnsi="Times New Roman" w:cs="Times New Roman"/>
          <w:sz w:val="24"/>
        </w:rPr>
        <w:t>she shows a lack of will to visit the dead man's family to mourn with them or to deliver the food leftovers from the party</w:t>
      </w:r>
      <w:r w:rsidR="00695919" w:rsidRPr="00F95713">
        <w:rPr>
          <w:rFonts w:ascii="Times New Roman" w:hAnsi="Times New Roman" w:cs="Times New Roman"/>
          <w:sz w:val="24"/>
        </w:rPr>
        <w:t>.</w:t>
      </w:r>
    </w:p>
    <w:p w:rsidR="004F098C" w:rsidRPr="00F95713" w:rsidRDefault="005411A4" w:rsidP="00F95713">
      <w:pPr>
        <w:spacing w:line="480" w:lineRule="auto"/>
        <w:ind w:firstLine="720"/>
        <w:jc w:val="both"/>
        <w:rPr>
          <w:rFonts w:ascii="Times New Roman" w:hAnsi="Times New Roman" w:cs="Times New Roman"/>
          <w:sz w:val="24"/>
        </w:rPr>
      </w:pPr>
      <w:r w:rsidRPr="00F95713">
        <w:rPr>
          <w:rFonts w:ascii="Times New Roman" w:hAnsi="Times New Roman" w:cs="Times New Roman"/>
          <w:i/>
          <w:sz w:val="24"/>
        </w:rPr>
        <w:t>“It’s all the fault…of these absurd class distinctions”,</w:t>
      </w:r>
      <w:r w:rsidRPr="00F95713">
        <w:rPr>
          <w:rFonts w:ascii="Times New Roman" w:hAnsi="Times New Roman" w:cs="Times New Roman"/>
          <w:sz w:val="24"/>
        </w:rPr>
        <w:t xml:space="preserve"> she indicates that it's these class separations that are holding her back from </w:t>
      </w:r>
      <w:r w:rsidR="00280465" w:rsidRPr="00F95713">
        <w:rPr>
          <w:rFonts w:ascii="Times New Roman" w:hAnsi="Times New Roman" w:cs="Times New Roman"/>
          <w:sz w:val="24"/>
        </w:rPr>
        <w:t>working closely with the family of the dead man to show love and respect to the family.</w:t>
      </w:r>
      <w:r w:rsidR="00334E67" w:rsidRPr="00F95713">
        <w:rPr>
          <w:rFonts w:ascii="Times New Roman" w:hAnsi="Times New Roman" w:cs="Times New Roman"/>
          <w:sz w:val="24"/>
        </w:rPr>
        <w:t xml:space="preserve"> As Laura heads towards the house of the dead man her colorful dressing </w:t>
      </w:r>
      <w:r w:rsidR="00D026BA" w:rsidRPr="00F95713">
        <w:rPr>
          <w:rFonts w:ascii="Times New Roman" w:hAnsi="Times New Roman" w:cs="Times New Roman"/>
          <w:sz w:val="24"/>
        </w:rPr>
        <w:t>and</w:t>
      </w:r>
      <w:r w:rsidR="00334E67" w:rsidRPr="00F95713">
        <w:rPr>
          <w:rFonts w:ascii="Times New Roman" w:hAnsi="Times New Roman" w:cs="Times New Roman"/>
          <w:sz w:val="24"/>
        </w:rPr>
        <w:t xml:space="preserve"> the big hat reminds her of her social stature in the upper and only wishes that there existed no such separation</w:t>
      </w:r>
      <w:r w:rsidR="009C6C76" w:rsidRPr="00F95713">
        <w:rPr>
          <w:rFonts w:ascii="Times New Roman" w:hAnsi="Times New Roman" w:cs="Times New Roman"/>
          <w:sz w:val="24"/>
        </w:rPr>
        <w:t xml:space="preserve"> which leads into lamenting, </w:t>
      </w:r>
      <w:r w:rsidR="009C6C76" w:rsidRPr="00F95713">
        <w:rPr>
          <w:rFonts w:ascii="Times New Roman" w:hAnsi="Times New Roman" w:cs="Times New Roman"/>
          <w:i/>
          <w:sz w:val="24"/>
        </w:rPr>
        <w:t>“if only it was another hat.”</w:t>
      </w:r>
      <w:r w:rsidR="009E32AD" w:rsidRPr="00F95713">
        <w:rPr>
          <w:rFonts w:ascii="Times New Roman" w:hAnsi="Times New Roman" w:cs="Times New Roman"/>
          <w:i/>
          <w:sz w:val="24"/>
        </w:rPr>
        <w:t xml:space="preserve"> </w:t>
      </w:r>
      <w:r w:rsidR="00C9646F" w:rsidRPr="00F95713">
        <w:rPr>
          <w:rFonts w:ascii="Times New Roman" w:hAnsi="Times New Roman" w:cs="Times New Roman"/>
          <w:sz w:val="24"/>
        </w:rPr>
        <w:t xml:space="preserve">She seems ashamed with a hat on. </w:t>
      </w:r>
      <w:r w:rsidR="00886B7B" w:rsidRPr="00F95713">
        <w:rPr>
          <w:rFonts w:ascii="Times New Roman" w:hAnsi="Times New Roman" w:cs="Times New Roman"/>
          <w:sz w:val="24"/>
        </w:rPr>
        <w:t>Laura</w:t>
      </w:r>
      <w:r w:rsidR="00C9646F" w:rsidRPr="00F95713">
        <w:rPr>
          <w:rFonts w:ascii="Times New Roman" w:hAnsi="Times New Roman" w:cs="Times New Roman"/>
          <w:sz w:val="24"/>
        </w:rPr>
        <w:t xml:space="preserve"> apologizes to the family, an action that is regarded as a rejection of the </w:t>
      </w:r>
      <w:r w:rsidR="00886B7B" w:rsidRPr="00F95713">
        <w:rPr>
          <w:rFonts w:ascii="Times New Roman" w:hAnsi="Times New Roman" w:cs="Times New Roman"/>
          <w:sz w:val="24"/>
        </w:rPr>
        <w:t>privileges</w:t>
      </w:r>
      <w:r w:rsidR="00C9646F" w:rsidRPr="00F95713">
        <w:rPr>
          <w:rFonts w:ascii="Times New Roman" w:hAnsi="Times New Roman" w:cs="Times New Roman"/>
          <w:sz w:val="24"/>
        </w:rPr>
        <w:t xml:space="preserve"> associated with </w:t>
      </w:r>
      <w:r w:rsidR="001A4B1D" w:rsidRPr="00F95713">
        <w:rPr>
          <w:rFonts w:ascii="Times New Roman" w:hAnsi="Times New Roman" w:cs="Times New Roman"/>
          <w:sz w:val="24"/>
        </w:rPr>
        <w:t xml:space="preserve">her affluent family subsequently aligning herself </w:t>
      </w:r>
      <w:r w:rsidR="008C1513" w:rsidRPr="00F95713">
        <w:rPr>
          <w:rFonts w:ascii="Times New Roman" w:hAnsi="Times New Roman" w:cs="Times New Roman"/>
          <w:sz w:val="24"/>
        </w:rPr>
        <w:t>outside her family</w:t>
      </w:r>
      <w:r w:rsidR="003409CE" w:rsidRPr="00F95713">
        <w:rPr>
          <w:rFonts w:ascii="Times New Roman" w:hAnsi="Times New Roman" w:cs="Times New Roman"/>
          <w:sz w:val="24"/>
        </w:rPr>
        <w:t>.</w:t>
      </w:r>
    </w:p>
    <w:p w:rsidR="00895A6D" w:rsidRPr="00F95713" w:rsidRDefault="005411A4" w:rsidP="00F95713">
      <w:pPr>
        <w:spacing w:line="480" w:lineRule="auto"/>
        <w:jc w:val="center"/>
        <w:rPr>
          <w:rFonts w:ascii="Times New Roman" w:hAnsi="Times New Roman" w:cs="Times New Roman"/>
          <w:b/>
          <w:sz w:val="24"/>
        </w:rPr>
      </w:pPr>
      <w:r w:rsidRPr="00F95713">
        <w:rPr>
          <w:rFonts w:ascii="Times New Roman" w:hAnsi="Times New Roman" w:cs="Times New Roman"/>
          <w:b/>
          <w:sz w:val="24"/>
        </w:rPr>
        <w:t>Conclusion</w:t>
      </w:r>
    </w:p>
    <w:p w:rsidR="00895A6D" w:rsidRPr="00C15C74" w:rsidRDefault="005411A4" w:rsidP="00F95713">
      <w:pPr>
        <w:spacing w:line="480" w:lineRule="auto"/>
        <w:ind w:firstLine="720"/>
        <w:jc w:val="both"/>
        <w:rPr>
          <w:rFonts w:ascii="Times New Roman" w:hAnsi="Times New Roman" w:cs="Times New Roman"/>
          <w:sz w:val="24"/>
        </w:rPr>
      </w:pPr>
      <w:r w:rsidRPr="00F95713">
        <w:rPr>
          <w:rFonts w:ascii="Times New Roman" w:hAnsi="Times New Roman" w:cs="Times New Roman"/>
          <w:sz w:val="24"/>
        </w:rPr>
        <w:t>Throughout</w:t>
      </w:r>
      <w:r w:rsidR="00B50CC6" w:rsidRPr="00F95713">
        <w:rPr>
          <w:rFonts w:ascii="Times New Roman" w:hAnsi="Times New Roman" w:cs="Times New Roman"/>
          <w:sz w:val="24"/>
        </w:rPr>
        <w:t xml:space="preserve"> the </w:t>
      </w:r>
      <w:r w:rsidRPr="00F95713">
        <w:rPr>
          <w:rFonts w:ascii="Times New Roman" w:hAnsi="Times New Roman" w:cs="Times New Roman"/>
          <w:sz w:val="24"/>
        </w:rPr>
        <w:t>play, Mansfield</w:t>
      </w:r>
      <w:r w:rsidR="00B50CC6" w:rsidRPr="00F95713">
        <w:rPr>
          <w:rFonts w:ascii="Times New Roman" w:hAnsi="Times New Roman" w:cs="Times New Roman"/>
          <w:sz w:val="24"/>
        </w:rPr>
        <w:t xml:space="preserve"> uses the hat to show a connection in meanings </w:t>
      </w:r>
      <w:r w:rsidR="00670556" w:rsidRPr="00F95713">
        <w:rPr>
          <w:rFonts w:ascii="Times New Roman" w:hAnsi="Times New Roman" w:cs="Times New Roman"/>
          <w:sz w:val="24"/>
        </w:rPr>
        <w:t xml:space="preserve">and </w:t>
      </w:r>
      <w:r w:rsidRPr="00F95713">
        <w:rPr>
          <w:rFonts w:ascii="Times New Roman" w:hAnsi="Times New Roman" w:cs="Times New Roman"/>
          <w:sz w:val="24"/>
        </w:rPr>
        <w:t>relationships</w:t>
      </w:r>
      <w:r w:rsidR="00670556" w:rsidRPr="00F95713">
        <w:rPr>
          <w:rFonts w:ascii="Times New Roman" w:hAnsi="Times New Roman" w:cs="Times New Roman"/>
          <w:sz w:val="24"/>
        </w:rPr>
        <w:t xml:space="preserve"> to the attitudes exhibited by members of the upper class</w:t>
      </w:r>
      <w:r w:rsidRPr="00F95713">
        <w:rPr>
          <w:rFonts w:ascii="Times New Roman" w:hAnsi="Times New Roman" w:cs="Times New Roman"/>
          <w:sz w:val="24"/>
        </w:rPr>
        <w:t>.</w:t>
      </w:r>
      <w:r w:rsidR="00262913" w:rsidRPr="00F95713">
        <w:rPr>
          <w:rFonts w:ascii="Times New Roman" w:hAnsi="Times New Roman" w:cs="Times New Roman"/>
          <w:sz w:val="24"/>
        </w:rPr>
        <w:t xml:space="preserve"> </w:t>
      </w:r>
      <w:r w:rsidR="00EE39A4" w:rsidRPr="00F95713">
        <w:rPr>
          <w:rFonts w:ascii="Times New Roman" w:hAnsi="Times New Roman" w:cs="Times New Roman"/>
          <w:sz w:val="24"/>
        </w:rPr>
        <w:t>Mansfield</w:t>
      </w:r>
      <w:r w:rsidR="00262913" w:rsidRPr="00F95713">
        <w:rPr>
          <w:rFonts w:ascii="Times New Roman" w:hAnsi="Times New Roman" w:cs="Times New Roman"/>
          <w:sz w:val="24"/>
        </w:rPr>
        <w:t xml:space="preserve"> notes that as Laura grows up, she is consider</w:t>
      </w:r>
      <w:r w:rsidR="00EE39A4" w:rsidRPr="00F95713">
        <w:rPr>
          <w:rFonts w:ascii="Times New Roman" w:hAnsi="Times New Roman" w:cs="Times New Roman"/>
          <w:sz w:val="24"/>
        </w:rPr>
        <w:t>ed old enough to wear</w:t>
      </w:r>
      <w:r w:rsidR="00CE7AED" w:rsidRPr="00F95713">
        <w:rPr>
          <w:rFonts w:ascii="Times New Roman" w:hAnsi="Times New Roman" w:cs="Times New Roman"/>
          <w:sz w:val="24"/>
        </w:rPr>
        <w:t xml:space="preserve"> the hat, which subsequently changes </w:t>
      </w:r>
      <w:r w:rsidR="00EE39A4" w:rsidRPr="00F95713">
        <w:rPr>
          <w:rFonts w:ascii="Times New Roman" w:hAnsi="Times New Roman" w:cs="Times New Roman"/>
          <w:sz w:val="24"/>
        </w:rPr>
        <w:t>her</w:t>
      </w:r>
      <w:r w:rsidR="00CE7AED" w:rsidRPr="00F95713">
        <w:rPr>
          <w:rFonts w:ascii="Times New Roman" w:hAnsi="Times New Roman" w:cs="Times New Roman"/>
          <w:sz w:val="24"/>
        </w:rPr>
        <w:t xml:space="preserve"> </w:t>
      </w:r>
      <w:r w:rsidR="00EE39A4" w:rsidRPr="00F95713">
        <w:rPr>
          <w:rFonts w:ascii="Times New Roman" w:hAnsi="Times New Roman" w:cs="Times New Roman"/>
          <w:sz w:val="24"/>
        </w:rPr>
        <w:t>attitudes</w:t>
      </w:r>
      <w:r w:rsidR="00CE7AED" w:rsidRPr="00F95713">
        <w:rPr>
          <w:rFonts w:ascii="Times New Roman" w:hAnsi="Times New Roman" w:cs="Times New Roman"/>
          <w:sz w:val="24"/>
        </w:rPr>
        <w:t xml:space="preserve"> and </w:t>
      </w:r>
      <w:r w:rsidR="0083328C" w:rsidRPr="00F95713">
        <w:rPr>
          <w:rFonts w:ascii="Times New Roman" w:hAnsi="Times New Roman" w:cs="Times New Roman"/>
          <w:sz w:val="24"/>
        </w:rPr>
        <w:t>views towards the disadvantaged members of the society</w:t>
      </w:r>
      <w:r w:rsidR="00E76A72" w:rsidRPr="00F95713">
        <w:rPr>
          <w:rFonts w:ascii="Times New Roman" w:hAnsi="Times New Roman" w:cs="Times New Roman"/>
          <w:sz w:val="24"/>
        </w:rPr>
        <w:t xml:space="preserve">. After </w:t>
      </w:r>
      <w:r w:rsidR="00B60698" w:rsidRPr="00F95713">
        <w:rPr>
          <w:rFonts w:ascii="Times New Roman" w:hAnsi="Times New Roman" w:cs="Times New Roman"/>
          <w:sz w:val="24"/>
        </w:rPr>
        <w:t>donning</w:t>
      </w:r>
      <w:r w:rsidR="00E76A72" w:rsidRPr="00F95713">
        <w:rPr>
          <w:rFonts w:ascii="Times New Roman" w:hAnsi="Times New Roman" w:cs="Times New Roman"/>
          <w:sz w:val="24"/>
        </w:rPr>
        <w:t xml:space="preserve"> the hat, she </w:t>
      </w:r>
      <w:r w:rsidR="00B60698" w:rsidRPr="00F95713">
        <w:rPr>
          <w:rFonts w:ascii="Times New Roman" w:hAnsi="Times New Roman" w:cs="Times New Roman"/>
          <w:sz w:val="24"/>
        </w:rPr>
        <w:t>seems</w:t>
      </w:r>
      <w:r w:rsidR="00E76A72" w:rsidRPr="00F95713">
        <w:rPr>
          <w:rFonts w:ascii="Times New Roman" w:hAnsi="Times New Roman" w:cs="Times New Roman"/>
          <w:sz w:val="24"/>
        </w:rPr>
        <w:t xml:space="preserve"> less concerned about the welfare of the poor neighbors.</w:t>
      </w:r>
      <w:r w:rsidR="00B60698" w:rsidRPr="00F95713">
        <w:rPr>
          <w:rFonts w:ascii="Times New Roman" w:hAnsi="Times New Roman" w:cs="Times New Roman"/>
          <w:sz w:val="24"/>
        </w:rPr>
        <w:t xml:space="preserve"> In essence, the hat has also been used as a distraction for Laura. Initially, she objected to the idea of </w:t>
      </w:r>
      <w:r w:rsidR="00790DF4" w:rsidRPr="00F95713">
        <w:rPr>
          <w:rFonts w:ascii="Times New Roman" w:hAnsi="Times New Roman" w:cs="Times New Roman"/>
          <w:sz w:val="24"/>
        </w:rPr>
        <w:t>carrying</w:t>
      </w:r>
      <w:r w:rsidR="00B60698" w:rsidRPr="00F95713">
        <w:rPr>
          <w:rFonts w:ascii="Times New Roman" w:hAnsi="Times New Roman" w:cs="Times New Roman"/>
          <w:sz w:val="24"/>
        </w:rPr>
        <w:t xml:space="preserve"> on with the </w:t>
      </w:r>
      <w:r w:rsidR="00790DF4" w:rsidRPr="00F95713">
        <w:rPr>
          <w:rFonts w:ascii="Times New Roman" w:hAnsi="Times New Roman" w:cs="Times New Roman"/>
          <w:sz w:val="24"/>
        </w:rPr>
        <w:t>party,</w:t>
      </w:r>
      <w:r w:rsidR="00B60698" w:rsidRPr="00F95713">
        <w:rPr>
          <w:rFonts w:ascii="Times New Roman" w:hAnsi="Times New Roman" w:cs="Times New Roman"/>
          <w:sz w:val="24"/>
        </w:rPr>
        <w:t xml:space="preserve"> however after seeing how charming she is with the hat, sh</w:t>
      </w:r>
      <w:r w:rsidR="00790DF4" w:rsidRPr="00F95713">
        <w:rPr>
          <w:rFonts w:ascii="Times New Roman" w:hAnsi="Times New Roman" w:cs="Times New Roman"/>
          <w:sz w:val="24"/>
        </w:rPr>
        <w:t>e forgets everything about that in entirety and the party goes on as planned.</w:t>
      </w:r>
      <w:r w:rsidR="00E769EE" w:rsidRPr="00F95713">
        <w:rPr>
          <w:rFonts w:ascii="Times New Roman" w:hAnsi="Times New Roman" w:cs="Times New Roman"/>
          <w:sz w:val="24"/>
        </w:rPr>
        <w:t xml:space="preserve"> The pains of the dead man’s family now </w:t>
      </w:r>
      <w:r w:rsidR="00F95713" w:rsidRPr="00F95713">
        <w:rPr>
          <w:rFonts w:ascii="Times New Roman" w:hAnsi="Times New Roman" w:cs="Times New Roman"/>
          <w:sz w:val="24"/>
        </w:rPr>
        <w:t>seem</w:t>
      </w:r>
      <w:r w:rsidR="00E769EE" w:rsidRPr="00F95713">
        <w:rPr>
          <w:rFonts w:ascii="Times New Roman" w:hAnsi="Times New Roman" w:cs="Times New Roman"/>
          <w:sz w:val="24"/>
        </w:rPr>
        <w:t xml:space="preserve">, </w:t>
      </w:r>
      <w:r w:rsidR="00E769EE" w:rsidRPr="00F95713">
        <w:rPr>
          <w:rFonts w:ascii="Times New Roman" w:hAnsi="Times New Roman" w:cs="Times New Roman"/>
          <w:i/>
          <w:sz w:val="24"/>
        </w:rPr>
        <w:t>"blurred, unreal, like a picture in the newspaper."</w:t>
      </w:r>
      <w:r w:rsidR="00C15C74">
        <w:rPr>
          <w:rFonts w:ascii="Times New Roman" w:hAnsi="Times New Roman" w:cs="Times New Roman"/>
          <w:sz w:val="24"/>
        </w:rPr>
        <w:t>(Zhang 33).</w:t>
      </w:r>
    </w:p>
    <w:p w:rsidR="00C15C74" w:rsidRDefault="00C15C74" w:rsidP="00F95713">
      <w:pPr>
        <w:spacing w:line="480" w:lineRule="auto"/>
        <w:jc w:val="center"/>
        <w:rPr>
          <w:rFonts w:ascii="Times New Roman" w:hAnsi="Times New Roman" w:cs="Times New Roman"/>
          <w:b/>
          <w:sz w:val="24"/>
        </w:rPr>
      </w:pPr>
    </w:p>
    <w:p w:rsidR="00C15C74" w:rsidRDefault="00C15C74" w:rsidP="00F95713">
      <w:pPr>
        <w:spacing w:line="480" w:lineRule="auto"/>
        <w:jc w:val="center"/>
        <w:rPr>
          <w:rFonts w:ascii="Times New Roman" w:hAnsi="Times New Roman" w:cs="Times New Roman"/>
          <w:b/>
          <w:sz w:val="24"/>
        </w:rPr>
      </w:pPr>
    </w:p>
    <w:p w:rsidR="00C15C74" w:rsidRDefault="00C15C74" w:rsidP="00F95713">
      <w:pPr>
        <w:spacing w:line="480" w:lineRule="auto"/>
        <w:jc w:val="center"/>
        <w:rPr>
          <w:rFonts w:ascii="Times New Roman" w:hAnsi="Times New Roman" w:cs="Times New Roman"/>
          <w:b/>
          <w:sz w:val="24"/>
        </w:rPr>
      </w:pPr>
    </w:p>
    <w:p w:rsidR="00C15C74" w:rsidRDefault="00C15C74" w:rsidP="00F95713">
      <w:pPr>
        <w:spacing w:line="480" w:lineRule="auto"/>
        <w:jc w:val="center"/>
        <w:rPr>
          <w:rFonts w:ascii="Times New Roman" w:hAnsi="Times New Roman" w:cs="Times New Roman"/>
          <w:b/>
          <w:sz w:val="24"/>
        </w:rPr>
      </w:pPr>
    </w:p>
    <w:p w:rsidR="00E769EE" w:rsidRPr="00F95713" w:rsidRDefault="005411A4" w:rsidP="00F95713">
      <w:pPr>
        <w:spacing w:line="480" w:lineRule="auto"/>
        <w:jc w:val="center"/>
        <w:rPr>
          <w:rFonts w:ascii="Times New Roman" w:hAnsi="Times New Roman" w:cs="Times New Roman"/>
          <w:b/>
          <w:sz w:val="24"/>
        </w:rPr>
      </w:pPr>
      <w:r w:rsidRPr="00F95713">
        <w:rPr>
          <w:rFonts w:ascii="Times New Roman" w:hAnsi="Times New Roman" w:cs="Times New Roman"/>
          <w:b/>
          <w:sz w:val="24"/>
        </w:rPr>
        <w:t>Works cited</w:t>
      </w:r>
    </w:p>
    <w:p w:rsidR="00F95713" w:rsidRPr="00F95713" w:rsidRDefault="005411A4" w:rsidP="00F95713">
      <w:pPr>
        <w:spacing w:line="480" w:lineRule="auto"/>
        <w:ind w:left="720" w:hanging="720"/>
        <w:jc w:val="both"/>
        <w:rPr>
          <w:rFonts w:ascii="Times New Roman" w:hAnsi="Times New Roman" w:cs="Times New Roman"/>
          <w:sz w:val="24"/>
        </w:rPr>
      </w:pPr>
      <w:r w:rsidRPr="00F95713">
        <w:rPr>
          <w:rFonts w:ascii="Times New Roman" w:hAnsi="Times New Roman" w:cs="Times New Roman"/>
          <w:sz w:val="24"/>
        </w:rPr>
        <w:t xml:space="preserve">Mitchell, Moira. "Hidden in full view: a subliminal reading of The Garden Party by Katherine Mansfield." </w:t>
      </w:r>
      <w:r w:rsidRPr="00F95713">
        <w:rPr>
          <w:rFonts w:ascii="Times New Roman" w:hAnsi="Times New Roman" w:cs="Times New Roman"/>
          <w:i/>
          <w:iCs/>
          <w:sz w:val="24"/>
        </w:rPr>
        <w:t>English Studies</w:t>
      </w:r>
      <w:r w:rsidRPr="00F95713">
        <w:rPr>
          <w:rFonts w:ascii="Times New Roman" w:hAnsi="Times New Roman" w:cs="Times New Roman"/>
          <w:sz w:val="24"/>
        </w:rPr>
        <w:t xml:space="preserve"> 98.8 (2017): 995-1003.</w:t>
      </w:r>
    </w:p>
    <w:p w:rsidR="00F95713" w:rsidRPr="00F95713" w:rsidRDefault="005411A4" w:rsidP="00F95713">
      <w:pPr>
        <w:spacing w:line="480" w:lineRule="auto"/>
        <w:ind w:left="720" w:hanging="720"/>
        <w:jc w:val="both"/>
        <w:rPr>
          <w:rFonts w:ascii="Times New Roman" w:hAnsi="Times New Roman" w:cs="Times New Roman"/>
          <w:sz w:val="24"/>
        </w:rPr>
      </w:pPr>
      <w:r w:rsidRPr="00F95713">
        <w:rPr>
          <w:rFonts w:ascii="Times New Roman" w:hAnsi="Times New Roman" w:cs="Times New Roman"/>
          <w:sz w:val="24"/>
        </w:rPr>
        <w:t xml:space="preserve">Zhang, Aijing. "On Characteristics of the Plots in Katherine Mansfield’s Short Stories." </w:t>
      </w:r>
      <w:r w:rsidRPr="00F95713">
        <w:rPr>
          <w:rFonts w:ascii="Times New Roman" w:hAnsi="Times New Roman" w:cs="Times New Roman"/>
          <w:i/>
          <w:iCs/>
          <w:sz w:val="24"/>
        </w:rPr>
        <w:t>International Journal of Secondary Education</w:t>
      </w:r>
      <w:r w:rsidRPr="00F95713">
        <w:rPr>
          <w:rFonts w:ascii="Times New Roman" w:hAnsi="Times New Roman" w:cs="Times New Roman"/>
          <w:sz w:val="24"/>
        </w:rPr>
        <w:t xml:space="preserve"> 6.2 (2018): 33.</w:t>
      </w:r>
    </w:p>
    <w:p w:rsidR="003C43D7" w:rsidRPr="00F95713" w:rsidRDefault="005411A4" w:rsidP="00F95713">
      <w:pPr>
        <w:spacing w:line="480" w:lineRule="auto"/>
        <w:jc w:val="both"/>
        <w:rPr>
          <w:rFonts w:ascii="Times New Roman" w:hAnsi="Times New Roman" w:cs="Times New Roman"/>
          <w:sz w:val="24"/>
        </w:rPr>
      </w:pPr>
      <w:r w:rsidRPr="00F95713">
        <w:rPr>
          <w:rFonts w:ascii="Times New Roman" w:hAnsi="Times New Roman" w:cs="Times New Roman"/>
          <w:sz w:val="24"/>
        </w:rPr>
        <w:t xml:space="preserve">Mansfield, Katherine. </w:t>
      </w:r>
      <w:r w:rsidRPr="00F95713">
        <w:rPr>
          <w:rFonts w:ascii="Times New Roman" w:hAnsi="Times New Roman" w:cs="Times New Roman"/>
          <w:i/>
          <w:iCs/>
          <w:sz w:val="24"/>
        </w:rPr>
        <w:t>The garden party and other stories</w:t>
      </w:r>
      <w:r w:rsidRPr="00F95713">
        <w:rPr>
          <w:rFonts w:ascii="Times New Roman" w:hAnsi="Times New Roman" w:cs="Times New Roman"/>
          <w:sz w:val="24"/>
        </w:rPr>
        <w:t>. Penguin, 1997.</w:t>
      </w:r>
    </w:p>
    <w:p w:rsidR="00EF0C80" w:rsidRPr="00EF0C80" w:rsidRDefault="00EF0C80" w:rsidP="00EF0C80">
      <w:pPr>
        <w:spacing w:line="480" w:lineRule="auto"/>
        <w:ind w:left="720" w:hanging="720"/>
        <w:jc w:val="both"/>
        <w:rPr>
          <w:rFonts w:ascii="Times New Roman" w:hAnsi="Times New Roman" w:cs="Times New Roman"/>
          <w:b/>
          <w:bCs/>
          <w:sz w:val="24"/>
        </w:rPr>
      </w:pPr>
      <w:r>
        <w:rPr>
          <w:rFonts w:ascii="Times New Roman" w:hAnsi="Times New Roman" w:cs="Times New Roman"/>
          <w:sz w:val="24"/>
        </w:rPr>
        <w:t xml:space="preserve">Zac, Viper. </w:t>
      </w:r>
      <w:r w:rsidRPr="00EF0C80">
        <w:rPr>
          <w:rFonts w:ascii="Times New Roman" w:hAnsi="Times New Roman" w:cs="Times New Roman"/>
          <w:bCs/>
          <w:sz w:val="24"/>
        </w:rPr>
        <w:t>The Garden Party: The Significance of Mother’s Hat</w:t>
      </w:r>
      <w:r>
        <w:rPr>
          <w:rFonts w:ascii="Times New Roman" w:hAnsi="Times New Roman" w:cs="Times New Roman"/>
          <w:bCs/>
          <w:sz w:val="24"/>
        </w:rPr>
        <w:t xml:space="preserve">. (2019). Retrieved at: </w:t>
      </w:r>
      <w:hyperlink r:id="rId7" w:history="1">
        <w:r w:rsidRPr="00EC014A">
          <w:rPr>
            <w:rStyle w:val="Hyperlink"/>
            <w:rFonts w:ascii="Times New Roman" w:hAnsi="Times New Roman" w:cs="Times New Roman"/>
            <w:bCs/>
            <w:sz w:val="24"/>
          </w:rPr>
          <w:t>https://medium.com/@izakonyach/the-garden-party-the-significance-of-mothers-hat-665826e9f6de</w:t>
        </w:r>
      </w:hyperlink>
      <w:r>
        <w:rPr>
          <w:rFonts w:ascii="Times New Roman" w:hAnsi="Times New Roman" w:cs="Times New Roman"/>
          <w:bCs/>
          <w:sz w:val="24"/>
        </w:rPr>
        <w:t xml:space="preserve"> (5/19/20).</w:t>
      </w:r>
    </w:p>
    <w:p w:rsidR="00E769EE" w:rsidRPr="00F95713" w:rsidRDefault="00E769EE" w:rsidP="00F95713">
      <w:pPr>
        <w:spacing w:line="480" w:lineRule="auto"/>
        <w:jc w:val="both"/>
        <w:rPr>
          <w:rFonts w:ascii="Times New Roman" w:hAnsi="Times New Roman" w:cs="Times New Roman"/>
          <w:sz w:val="24"/>
        </w:rPr>
      </w:pPr>
    </w:p>
    <w:sectPr w:rsidR="00E769EE" w:rsidRPr="00F9571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205" w:rsidRDefault="00DE0205">
      <w:pPr>
        <w:spacing w:after="0" w:line="240" w:lineRule="auto"/>
      </w:pPr>
      <w:r>
        <w:separator/>
      </w:r>
    </w:p>
  </w:endnote>
  <w:endnote w:type="continuationSeparator" w:id="0">
    <w:p w:rsidR="00DE0205" w:rsidRDefault="00DE0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205" w:rsidRDefault="00DE0205">
      <w:pPr>
        <w:spacing w:after="0" w:line="240" w:lineRule="auto"/>
      </w:pPr>
      <w:r>
        <w:separator/>
      </w:r>
    </w:p>
  </w:footnote>
  <w:footnote w:type="continuationSeparator" w:id="0">
    <w:p w:rsidR="00DE0205" w:rsidRDefault="00DE0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713" w:rsidRPr="00F95713" w:rsidRDefault="005411A4">
    <w:pPr>
      <w:pStyle w:val="Header"/>
      <w:jc w:val="right"/>
      <w:rPr>
        <w:rFonts w:ascii="Times New Roman" w:hAnsi="Times New Roman" w:cs="Times New Roman"/>
        <w:sz w:val="24"/>
      </w:rPr>
    </w:pPr>
    <w:r w:rsidRPr="00F95713">
      <w:rPr>
        <w:rFonts w:ascii="Times New Roman" w:hAnsi="Times New Roman" w:cs="Times New Roman"/>
        <w:sz w:val="24"/>
      </w:rPr>
      <w:t xml:space="preserve">Surname </w:t>
    </w:r>
    <w:sdt>
      <w:sdtPr>
        <w:rPr>
          <w:rFonts w:ascii="Times New Roman" w:hAnsi="Times New Roman" w:cs="Times New Roman"/>
          <w:sz w:val="24"/>
        </w:rPr>
        <w:id w:val="-1479524646"/>
        <w:docPartObj>
          <w:docPartGallery w:val="Page Numbers (Top of Page)"/>
          <w:docPartUnique/>
        </w:docPartObj>
      </w:sdtPr>
      <w:sdtEndPr>
        <w:rPr>
          <w:noProof/>
        </w:rPr>
      </w:sdtEndPr>
      <w:sdtContent>
        <w:r w:rsidRPr="00F95713">
          <w:rPr>
            <w:rFonts w:ascii="Times New Roman" w:hAnsi="Times New Roman" w:cs="Times New Roman"/>
            <w:sz w:val="24"/>
          </w:rPr>
          <w:fldChar w:fldCharType="begin"/>
        </w:r>
        <w:r w:rsidRPr="00F95713">
          <w:rPr>
            <w:rFonts w:ascii="Times New Roman" w:hAnsi="Times New Roman" w:cs="Times New Roman"/>
            <w:sz w:val="24"/>
          </w:rPr>
          <w:instrText xml:space="preserve"> PAGE   \* MERGEFORMAT </w:instrText>
        </w:r>
        <w:r w:rsidRPr="00F95713">
          <w:rPr>
            <w:rFonts w:ascii="Times New Roman" w:hAnsi="Times New Roman" w:cs="Times New Roman"/>
            <w:sz w:val="24"/>
          </w:rPr>
          <w:fldChar w:fldCharType="separate"/>
        </w:r>
        <w:r w:rsidR="00A674AC">
          <w:rPr>
            <w:rFonts w:ascii="Times New Roman" w:hAnsi="Times New Roman" w:cs="Times New Roman"/>
            <w:noProof/>
            <w:sz w:val="24"/>
          </w:rPr>
          <w:t>1</w:t>
        </w:r>
        <w:r w:rsidRPr="00F95713">
          <w:rPr>
            <w:rFonts w:ascii="Times New Roman" w:hAnsi="Times New Roman" w:cs="Times New Roman"/>
            <w:noProof/>
            <w:sz w:val="24"/>
          </w:rPr>
          <w:fldChar w:fldCharType="end"/>
        </w:r>
      </w:sdtContent>
    </w:sdt>
  </w:p>
  <w:p w:rsidR="00F95713" w:rsidRDefault="00F95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91E"/>
    <w:rsid w:val="000C4F84"/>
    <w:rsid w:val="001A4B1D"/>
    <w:rsid w:val="001C01C1"/>
    <w:rsid w:val="00257EC3"/>
    <w:rsid w:val="00262913"/>
    <w:rsid w:val="00280465"/>
    <w:rsid w:val="00297283"/>
    <w:rsid w:val="00334E67"/>
    <w:rsid w:val="00337B4B"/>
    <w:rsid w:val="003409CE"/>
    <w:rsid w:val="003A3C25"/>
    <w:rsid w:val="003B1DC6"/>
    <w:rsid w:val="003C43D7"/>
    <w:rsid w:val="00434A43"/>
    <w:rsid w:val="0044742F"/>
    <w:rsid w:val="0047775A"/>
    <w:rsid w:val="004F098C"/>
    <w:rsid w:val="005411A4"/>
    <w:rsid w:val="005869C3"/>
    <w:rsid w:val="005E18AC"/>
    <w:rsid w:val="006579FD"/>
    <w:rsid w:val="00670556"/>
    <w:rsid w:val="00695919"/>
    <w:rsid w:val="006F58A6"/>
    <w:rsid w:val="00774834"/>
    <w:rsid w:val="00790DF4"/>
    <w:rsid w:val="0083328C"/>
    <w:rsid w:val="0087591E"/>
    <w:rsid w:val="00886B7B"/>
    <w:rsid w:val="00895A6D"/>
    <w:rsid w:val="008B2BF8"/>
    <w:rsid w:val="008C1513"/>
    <w:rsid w:val="008C1EB8"/>
    <w:rsid w:val="00900E7B"/>
    <w:rsid w:val="009C229A"/>
    <w:rsid w:val="009C6C76"/>
    <w:rsid w:val="009E32AD"/>
    <w:rsid w:val="00A36FE9"/>
    <w:rsid w:val="00A674AC"/>
    <w:rsid w:val="00AD6482"/>
    <w:rsid w:val="00B244C6"/>
    <w:rsid w:val="00B50816"/>
    <w:rsid w:val="00B50CC6"/>
    <w:rsid w:val="00B60698"/>
    <w:rsid w:val="00BB73A5"/>
    <w:rsid w:val="00BD489E"/>
    <w:rsid w:val="00BE38D4"/>
    <w:rsid w:val="00C15C74"/>
    <w:rsid w:val="00C37483"/>
    <w:rsid w:val="00C52575"/>
    <w:rsid w:val="00C9646F"/>
    <w:rsid w:val="00CE7AED"/>
    <w:rsid w:val="00D026BA"/>
    <w:rsid w:val="00D329AF"/>
    <w:rsid w:val="00D965D1"/>
    <w:rsid w:val="00DC3830"/>
    <w:rsid w:val="00DE0205"/>
    <w:rsid w:val="00DF0D02"/>
    <w:rsid w:val="00E769EE"/>
    <w:rsid w:val="00E76A72"/>
    <w:rsid w:val="00E9016F"/>
    <w:rsid w:val="00EA7BF6"/>
    <w:rsid w:val="00EE39A4"/>
    <w:rsid w:val="00EE7059"/>
    <w:rsid w:val="00EF0C80"/>
    <w:rsid w:val="00F95713"/>
    <w:rsid w:val="00FD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2F7AE-C7DB-4D2F-9B17-9DC1A8CD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0C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713"/>
  </w:style>
  <w:style w:type="paragraph" w:styleId="Footer">
    <w:name w:val="footer"/>
    <w:basedOn w:val="Normal"/>
    <w:link w:val="FooterChar"/>
    <w:uiPriority w:val="99"/>
    <w:unhideWhenUsed/>
    <w:rsid w:val="00F95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713"/>
  </w:style>
  <w:style w:type="character" w:customStyle="1" w:styleId="Heading1Char">
    <w:name w:val="Heading 1 Char"/>
    <w:basedOn w:val="DefaultParagraphFont"/>
    <w:link w:val="Heading1"/>
    <w:uiPriority w:val="9"/>
    <w:rsid w:val="00EF0C8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EF0C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08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dium.com/@izakonyach/the-garden-party-the-significance-of-mothers-hat-665826e9f6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Mit95</b:Tag>
    <b:SourceType>Book</b:SourceType>
    <b:Guid>{A5A2E8AB-A932-4CB6-9DB2-2B7DC595F1C7}</b:Guid>
    <b:Author>
      <b:Author>
        <b:NameList>
          <b:Person>
            <b:Last>Mitchell</b:Last>
          </b:Person>
        </b:NameList>
      </b:Author>
    </b:Author>
    <b:Year>995</b:Year>
    <b:RefOrder>1</b:RefOrder>
  </b:Source>
</b:Sources>
</file>

<file path=customXml/itemProps1.xml><?xml version="1.0" encoding="utf-8"?>
<ds:datastoreItem xmlns:ds="http://schemas.openxmlformats.org/officeDocument/2006/customXml" ds:itemID="{D91F9DD7-DC53-44D9-8C17-689FBC693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2020-05-19T18:47:00Z</dcterms:created>
  <dcterms:modified xsi:type="dcterms:W3CDTF">2020-05-19T18:47:00Z</dcterms:modified>
</cp:coreProperties>
</file>